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53" w:rsidRPr="00CF6EA4" w:rsidRDefault="004F5353" w:rsidP="004F5353">
      <w:pPr>
        <w:rPr>
          <w:rFonts w:ascii="仿宋_GB2312" w:eastAsia="仿宋_GB2312" w:hint="eastAsia"/>
          <w:sz w:val="32"/>
          <w:szCs w:val="32"/>
        </w:rPr>
      </w:pPr>
      <w:r w:rsidRPr="00CF6EA4">
        <w:rPr>
          <w:rFonts w:ascii="仿宋_GB2312" w:eastAsia="仿宋_GB2312" w:hint="eastAsia"/>
          <w:sz w:val="32"/>
          <w:szCs w:val="32"/>
        </w:rPr>
        <w:t>附件2：</w:t>
      </w:r>
    </w:p>
    <w:p w:rsidR="004F5353" w:rsidRPr="00CF6EA4" w:rsidRDefault="004F5353" w:rsidP="004F5353">
      <w:pPr>
        <w:jc w:val="center"/>
        <w:rPr>
          <w:rFonts w:asciiTheme="minorEastAsia" w:hAnsiTheme="minorEastAsia" w:hint="eastAsia"/>
          <w:sz w:val="44"/>
          <w:szCs w:val="44"/>
        </w:rPr>
      </w:pPr>
      <w:r w:rsidRPr="00CF6EA4">
        <w:rPr>
          <w:rFonts w:asciiTheme="minorEastAsia" w:hAnsiTheme="minorEastAsia" w:hint="eastAsia"/>
          <w:sz w:val="44"/>
          <w:szCs w:val="44"/>
        </w:rPr>
        <w:t>国家知识产权示范企业和优势企业天津市企业名录</w:t>
      </w:r>
    </w:p>
    <w:p w:rsidR="004F5353" w:rsidRDefault="004F5353" w:rsidP="004F5353">
      <w:pPr>
        <w:ind w:firstLineChars="200" w:firstLine="420"/>
        <w:rPr>
          <w:rFonts w:hint="eastAsia"/>
        </w:rPr>
      </w:pPr>
    </w:p>
    <w:tbl>
      <w:tblPr>
        <w:tblW w:w="837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1"/>
        <w:gridCol w:w="1429"/>
        <w:gridCol w:w="1429"/>
      </w:tblGrid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center"/>
            <w:hideMark/>
          </w:tcPr>
          <w:p w:rsidR="004F5353" w:rsidRPr="00B569E9" w:rsidRDefault="004F5353" w:rsidP="000A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企业名称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F5353" w:rsidRPr="00B569E9" w:rsidRDefault="004F5353" w:rsidP="000A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认定称号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F5353" w:rsidRPr="00B569E9" w:rsidRDefault="004F5353" w:rsidP="000A2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认定时间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天津海鸥表业集团有限公司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天津鹏翎集团股份有限公司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天津市百利电气有限公司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天津市金锚集团有限责任公司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天津市津宝乐器有限公司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天津市天锻压力机有限公司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天津市天发重型水电设备制造有限公司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2013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大禹节水（天津）有限公司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瑞普（天津）生物药业有限公司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三友（天津）高分子技术有限公司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上工富怡智能制造(天津)有限公司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天津德凯化工股份有限公司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天津法莫西医药科技有限公司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天津立中集团股份有限公司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天津南玻节能玻璃有限公司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天津市傲绿农副产品集团股份有限公司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天津市百成油田采油设备制造有限公司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天津市海王星海上工程技术股份有限公司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天津市恒安食品有限公司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天津市康婷生物工程集团有限公司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天津天狮生物发展有限公司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天津天投飞天家用纺织科技有限公司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天津天重中直科技工程有限公司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天津银龙预应力材料股份有限公司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天津优瑞纳斯液压机械有限公司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天津长荣科技集团股份有限公司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天津正天医疗器械有限公司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星际空间（天津）科技发展有限公司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勇猛机械股份有限公司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中国建筑第六工程局有限公司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中国天</w:t>
            </w: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辰工程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2015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东文高压电源（天津）股份有限公司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天津市旭辉恒远塑料包装股份有限公司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</w:t>
            </w: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禹神建筑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防水材料有限公司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天津天堰科技股份有限公司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天津英利新能源有限公司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中国大冢制药有限公司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2016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博纳斯威阀门股份有限公司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航天精工股份有限公司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建科机械（天津）股份有限公司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天津百恩威新材料科技有限公司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天津光电通信技术有限公司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天津市福</w:t>
            </w: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臻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机电工程有限公司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天津市松正电动汽车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天津天大求实电力新技术股份有限公司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</w:t>
            </w: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交一航局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安装工程有限公司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2017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天津巴莫科技有限责任公司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天津航天中为数据系统科技有限公司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天津绿茵景观生态建设股份有限公司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天津移山工程机械有限公司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天津亿利科能源科技发展股份有限公司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天津中新药业集团股份有限公司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天津重钢机械装备股份有限公司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中铁六局集团天津铁路建设有限公司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</w:t>
            </w: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新兴智联科技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蓝色海洋（天津）工程技术有限公司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天津北玻玻璃工业技术有限公司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天津金耀集团有限公司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天津龙创恒盛实业有限公司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天津膜天膜科技股份有限公司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天津普兰能源科技有限公司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天津市天塑滨海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氟塑料制品有限公司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天津水泥工业设计研究院有限公司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天津同阳科技发展有限公司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天津壹新环保工程有限公司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优势企业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  <w:tr w:rsidR="004F5353" w:rsidRPr="00B569E9" w:rsidTr="000A216D">
        <w:trPr>
          <w:trHeight w:val="270"/>
          <w:jc w:val="center"/>
        </w:trPr>
        <w:tc>
          <w:tcPr>
            <w:tcW w:w="5521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中冶天</w:t>
            </w:r>
            <w:proofErr w:type="gramEnd"/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工集团有限公司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示范企业</w:t>
            </w:r>
          </w:p>
        </w:tc>
        <w:tc>
          <w:tcPr>
            <w:tcW w:w="1429" w:type="dxa"/>
            <w:shd w:val="clear" w:color="auto" w:fill="auto"/>
            <w:noWrap/>
            <w:vAlign w:val="bottom"/>
            <w:hideMark/>
          </w:tcPr>
          <w:p w:rsidR="004F5353" w:rsidRPr="00B569E9" w:rsidRDefault="004F5353" w:rsidP="000A216D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569E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</w:t>
            </w:r>
          </w:p>
        </w:tc>
      </w:tr>
    </w:tbl>
    <w:p w:rsidR="004F5353" w:rsidRDefault="004F5353" w:rsidP="004F5353">
      <w:pPr>
        <w:ind w:firstLineChars="200" w:firstLine="420"/>
      </w:pPr>
    </w:p>
    <w:p w:rsidR="00B62A85" w:rsidRDefault="00B62A85">
      <w:bookmarkStart w:id="0" w:name="_GoBack"/>
      <w:bookmarkEnd w:id="0"/>
    </w:p>
    <w:sectPr w:rsidR="00B62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3"/>
    <w:rsid w:val="000701FD"/>
    <w:rsid w:val="000756C5"/>
    <w:rsid w:val="001034FE"/>
    <w:rsid w:val="001627EC"/>
    <w:rsid w:val="00164DF7"/>
    <w:rsid w:val="001B7E4B"/>
    <w:rsid w:val="001C0D83"/>
    <w:rsid w:val="00222253"/>
    <w:rsid w:val="00252BE0"/>
    <w:rsid w:val="00276708"/>
    <w:rsid w:val="00284D72"/>
    <w:rsid w:val="002F0422"/>
    <w:rsid w:val="0044073B"/>
    <w:rsid w:val="004865E2"/>
    <w:rsid w:val="004F5353"/>
    <w:rsid w:val="00572C9C"/>
    <w:rsid w:val="00635D24"/>
    <w:rsid w:val="006E77E1"/>
    <w:rsid w:val="00754E1B"/>
    <w:rsid w:val="00757927"/>
    <w:rsid w:val="007601F7"/>
    <w:rsid w:val="007A3113"/>
    <w:rsid w:val="007D75EB"/>
    <w:rsid w:val="007F5960"/>
    <w:rsid w:val="0081690F"/>
    <w:rsid w:val="0092384F"/>
    <w:rsid w:val="00972CE5"/>
    <w:rsid w:val="009C5881"/>
    <w:rsid w:val="00A21CEF"/>
    <w:rsid w:val="00A76E7A"/>
    <w:rsid w:val="00AF22B9"/>
    <w:rsid w:val="00B62A85"/>
    <w:rsid w:val="00BA4542"/>
    <w:rsid w:val="00BC7E71"/>
    <w:rsid w:val="00C371C7"/>
    <w:rsid w:val="00C5190A"/>
    <w:rsid w:val="00C65997"/>
    <w:rsid w:val="00C90E6C"/>
    <w:rsid w:val="00D773D0"/>
    <w:rsid w:val="00D77BF1"/>
    <w:rsid w:val="00DE5952"/>
    <w:rsid w:val="00E016C8"/>
    <w:rsid w:val="00E823E8"/>
    <w:rsid w:val="00F66F5E"/>
    <w:rsid w:val="00F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张伟</dc:creator>
  <cp:lastModifiedBy>张伟</cp:lastModifiedBy>
  <cp:revision>1</cp:revision>
  <dcterms:created xsi:type="dcterms:W3CDTF">2020-10-28T08:26:00Z</dcterms:created>
  <dcterms:modified xsi:type="dcterms:W3CDTF">2020-10-28T08:26:00Z</dcterms:modified>
</cp:coreProperties>
</file>