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18" w:rsidRDefault="00805C18" w:rsidP="00805C18">
      <w:pPr>
        <w:adjustRightInd w:val="0"/>
        <w:snapToGrid w:val="0"/>
        <w:spacing w:line="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05C18" w:rsidRDefault="00805C18" w:rsidP="00805C18">
      <w:pPr>
        <w:adjustRightInd w:val="0"/>
        <w:snapToGrid w:val="0"/>
        <w:spacing w:line="0" w:lineRule="atLeast"/>
        <w:jc w:val="center"/>
      </w:pPr>
    </w:p>
    <w:tbl>
      <w:tblPr>
        <w:tblW w:w="9240" w:type="dxa"/>
        <w:jc w:val="center"/>
        <w:tblLayout w:type="fixed"/>
        <w:tblLook w:val="04A0"/>
      </w:tblPr>
      <w:tblGrid>
        <w:gridCol w:w="691"/>
        <w:gridCol w:w="1820"/>
        <w:gridCol w:w="2034"/>
        <w:gridCol w:w="1304"/>
        <w:gridCol w:w="1160"/>
        <w:gridCol w:w="1310"/>
        <w:gridCol w:w="921"/>
      </w:tblGrid>
      <w:tr w:rsidR="00805C18" w:rsidTr="00805C18">
        <w:trPr>
          <w:trHeight w:val="799"/>
          <w:jc w:val="center"/>
        </w:trPr>
        <w:tc>
          <w:tcPr>
            <w:tcW w:w="9233" w:type="dxa"/>
            <w:gridSpan w:val="7"/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2021年第四批知识产权专项资金资助计划明细表</w:t>
            </w:r>
          </w:p>
          <w:p w:rsidR="00805C18" w:rsidRDefault="00805C18">
            <w:pPr>
              <w:widowControl/>
              <w:jc w:val="right"/>
              <w:textAlignment w:val="center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单位：万元</w:t>
            </w:r>
          </w:p>
        </w:tc>
      </w:tr>
      <w:tr w:rsidR="00805C18" w:rsidTr="00805C18">
        <w:trPr>
          <w:trHeight w:val="58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项目单位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项目</w:t>
            </w:r>
            <w:r>
              <w:rPr>
                <w:rFonts w:ascii="黑体" w:eastAsia="黑体" w:hAnsi="宋体" w:cs="黑体" w:hint="eastAsia"/>
                <w:color w:val="000000"/>
                <w:sz w:val="24"/>
              </w:rPr>
              <w:t>主管</w:t>
            </w:r>
          </w:p>
          <w:p w:rsidR="00805C18" w:rsidRDefault="00805C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拨付</w:t>
            </w:r>
          </w:p>
          <w:p w:rsidR="00805C18" w:rsidRDefault="00805C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金额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预算类别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科目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天津市天锻压力机有限公司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北辰区知识产权局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建科机械（天津）股份有限公司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北辰区知识产权局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天津金发新材料有限公司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天津港保税区市场监督管理局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天地伟业技术有限公司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滨海高新区市场监督管理局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中重科技（天津）股份有限公司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北辰区知识产权局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中国大冢制药有限公司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西青区市场监管局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沃德传动(天津)股份有限公司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北辰区知识产权局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天津光电通信技术有限公司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河西区知识产权局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天津力神电池股份有限公司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滨海高新区市场监督管理局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一重集团天津重工有限公司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东丽区知识产权局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天津南玻节能玻璃有限公司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武清区知识产权局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天津达仁堂京万红药业有限公司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西青区知识产权局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天津电力机车有限公司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A1290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天津港保税区市场监督管理局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中国汽车技术研究中心有限公司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东丽区知识产权局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lastRenderedPageBreak/>
              <w:t>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天津赛象科技股份有限公司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滨海高新区知识产权局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天津红日药业股份有限公司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武清区知识产权局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中汽研汽车检验中心（天津）有限公司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东丽区市场监管局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飞腾信息技术有限公司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滨海高新区市场监督管理局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航天神舟飞行器有限公司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滨海高新区市场监督管理局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天津怡和嘉业医疗科技有限公司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武清区知识产权局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天津市金桥焊材集团股份有限公司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东丽区知识产权局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曙光信息产业股份有限公司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滨海高新区市场监督管理局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天津市捷威动力工业有限公司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西青区知识产权局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天津金耀药业有限公司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滨海新区知识产权局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恒银金融科技股份有限公司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天津港保税区市场监督管理局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高新兴智联科技有限公司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天津港保税区市场监督管理局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天津膜天膜科技股份有限公司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天津经济技术开发区市场监督管理局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凯莱英医药集团（天津）股份有限公司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天津经济技术开发区市场监督管理局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天津立中车轮有限公司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天津经济技术开发区市场监督管理局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lastRenderedPageBreak/>
              <w:t>30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天津华建天恒传动有限责任公司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宝坻区知识产权局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贝壳技术有限公司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天津经济技术开发区市场监督管理局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天津航天长征火箭制造有限公司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天津经济技术开发区市场监督管理局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天津长荣科技集团股份有限公司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北辰区知识产权局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中国汽车工业工程有限公司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南开区知识产权局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天津九安医疗电子股份有限公司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南开区知识产权局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国家超级计算天津中心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天津经济技术开发区市场监督管理局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深之蓝海洋科技股份有限公司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天津经济技术开发区市场监督管理局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重点产业链高价值专利培育项目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天津市环智新能源技术有限公司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滨海高新区市场监督管理局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知识产权保护规范化市场建设项目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天津市商务服务行业协会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天津市知识产权局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知识产权维权援助指导服务项目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中知厚德知识产权投资管理（天津）有限公司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天津市知识产权局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海外知识产权保护服务体系建设项目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中国国际贸易促进委员会天津市分会商事法律咨询和投诉中心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天津市知识产权局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重点产业链知识产权保护导航项目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国家知识产权局专利局专利审查协作天津中心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天津市知识产权局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新材料产业链知识产权保护导航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lastRenderedPageBreak/>
              <w:t>研究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lastRenderedPageBreak/>
              <w:t>天津知识产权保护中心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天津市知识产权局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lastRenderedPageBreak/>
              <w:t>44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地理标志产品及农产品知识产权保护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天津市农学会、天津知识产权保护中心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天津市知识产权局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知识产权宏观管理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2011409</w:t>
            </w:r>
          </w:p>
        </w:tc>
      </w:tr>
      <w:tr w:rsidR="00805C18" w:rsidTr="00805C18">
        <w:trPr>
          <w:trHeight w:val="7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C18" w:rsidRDefault="00805C1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18" w:rsidRDefault="00805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470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C18" w:rsidRDefault="00805C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</w:tbl>
    <w:p w:rsidR="00A12355" w:rsidRDefault="00E508A0"/>
    <w:sectPr w:rsidR="00A12355" w:rsidSect="006B0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A0" w:rsidRDefault="00E508A0" w:rsidP="00805C18">
      <w:r>
        <w:separator/>
      </w:r>
    </w:p>
  </w:endnote>
  <w:endnote w:type="continuationSeparator" w:id="1">
    <w:p w:rsidR="00E508A0" w:rsidRDefault="00E508A0" w:rsidP="0080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A0" w:rsidRDefault="00E508A0" w:rsidP="00805C18">
      <w:r>
        <w:separator/>
      </w:r>
    </w:p>
  </w:footnote>
  <w:footnote w:type="continuationSeparator" w:id="1">
    <w:p w:rsidR="00E508A0" w:rsidRDefault="00E508A0" w:rsidP="00805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38A"/>
    <w:rsid w:val="0014187E"/>
    <w:rsid w:val="00434F99"/>
    <w:rsid w:val="006B0C2A"/>
    <w:rsid w:val="00805C18"/>
    <w:rsid w:val="00A1290D"/>
    <w:rsid w:val="00B4738A"/>
    <w:rsid w:val="00DA4A3A"/>
    <w:rsid w:val="00E5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C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C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微软用户</cp:lastModifiedBy>
  <cp:revision>3</cp:revision>
  <dcterms:created xsi:type="dcterms:W3CDTF">2021-12-22T07:07:00Z</dcterms:created>
  <dcterms:modified xsi:type="dcterms:W3CDTF">2021-12-24T02:40:00Z</dcterms:modified>
</cp:coreProperties>
</file>