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9" w:rsidRDefault="000D686D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76A59" w:rsidRDefault="000D686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</w:t>
      </w:r>
      <w:r>
        <w:rPr>
          <w:rFonts w:ascii="华文中宋" w:eastAsia="华文中宋" w:hAnsi="华文中宋" w:hint="eastAsia"/>
          <w:sz w:val="36"/>
          <w:szCs w:val="36"/>
        </w:rPr>
        <w:t>年天津市专利试点项目立项情况</w:t>
      </w:r>
    </w:p>
    <w:tbl>
      <w:tblPr>
        <w:tblW w:w="9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10"/>
        <w:gridCol w:w="2250"/>
        <w:gridCol w:w="3930"/>
        <w:gridCol w:w="1065"/>
      </w:tblGrid>
      <w:tr w:rsidR="00C76A59">
        <w:trPr>
          <w:trHeight w:val="5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项目单位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Style w:val="font31"/>
                <w:rFonts w:eastAsia="黑体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天津力神电池股份有限公司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天津市捷威动力工业有限公司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中国科学院天津工业生物技术研究所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交通运输部天津水运工程科学研究所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中国汽车技术研究中心有限公司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天津光电通信技术有限公司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中国电子科技集团公司第四十六研究所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中国天辰工程有限公司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核工业理化工程研究院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天地伟业技术有限公司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中冶天工集团有限公司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天津海鸥表业集团有限公司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航天精工股份有限公司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丹娜（天津）生物科技股份有限公司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天津市管道工程集团有限公司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天津深之蓝海洋设备科技股份有限公司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中交天津港湾工程研究院有限公司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清华大学天津高端装备研究院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中铁六局集团天津铁路建设有限公司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天津金发新材料有限公司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天津怡和嘉业医疗科技有限公司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沃德传动（天津）股份有限公司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施耐德万高（天津）电气设备有限公司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天津森罗科技股份有限公司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天津天星电子有限公司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天津医科大学总医院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安泰天龙钨钼科技有限公司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大禹节水（天津）有限公司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天津三英精密仪器股份有限公司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天津市万丰化工设备有限公司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嘉思特华剑医疗器材（天津）有限公司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天津捷强动力装备股份有限公司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天津市金桥焊材集团股份有限公司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禧天龙科技发展有限公司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天津富瑞隆金属制品有限公司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天津华来科技有限公司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天津泰达绿化集团有限公司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天津同阳科技发展有限公司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天津郁美净集团有限公司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天津日津科技股份有限公司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科迈化工股份有限公司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天津碧水源膜材料有限公司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天津市中环电子计算机有限公司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中铁一局集团天津建设工程有限公司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天津海友佳音生物科技股份有限公司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赛闻（天津）工业有限公司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天津渤化工程有限公司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天津凯英科技发展股份有限公司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天津市环欧半导体材料技术有限公司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C76A59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专利试点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高价值专利培育项目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中汽（天津）系统工程有限公司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6A59" w:rsidRDefault="000D68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</w:tbl>
    <w:p w:rsidR="00C76A59" w:rsidRDefault="00C76A59">
      <w:pPr>
        <w:rPr>
          <w:rFonts w:ascii="仿宋" w:eastAsia="仿宋" w:hAnsi="仿宋"/>
          <w:sz w:val="32"/>
          <w:szCs w:val="32"/>
        </w:rPr>
      </w:pPr>
    </w:p>
    <w:sectPr w:rsidR="00C76A5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86D">
      <w:r>
        <w:separator/>
      </w:r>
    </w:p>
  </w:endnote>
  <w:endnote w:type="continuationSeparator" w:id="0">
    <w:p w:rsidR="00000000" w:rsidRDefault="000D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94915"/>
    </w:sdtPr>
    <w:sdtEndPr/>
    <w:sdtContent>
      <w:p w:rsidR="00C76A59" w:rsidRDefault="000D6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686D">
          <w:rPr>
            <w:noProof/>
            <w:lang w:val="zh-CN"/>
          </w:rPr>
          <w:t>2</w:t>
        </w:r>
        <w:r>
          <w:fldChar w:fldCharType="end"/>
        </w:r>
      </w:p>
    </w:sdtContent>
  </w:sdt>
  <w:p w:rsidR="00C76A59" w:rsidRDefault="00C76A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86D">
      <w:r>
        <w:separator/>
      </w:r>
    </w:p>
  </w:footnote>
  <w:footnote w:type="continuationSeparator" w:id="0">
    <w:p w:rsidR="00000000" w:rsidRDefault="000D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9"/>
    <w:rsid w:val="0002388C"/>
    <w:rsid w:val="000238CA"/>
    <w:rsid w:val="0003545F"/>
    <w:rsid w:val="00051DFE"/>
    <w:rsid w:val="000532EC"/>
    <w:rsid w:val="0008623B"/>
    <w:rsid w:val="000B445B"/>
    <w:rsid w:val="000D686D"/>
    <w:rsid w:val="0013415B"/>
    <w:rsid w:val="001506F3"/>
    <w:rsid w:val="00161844"/>
    <w:rsid w:val="0017172E"/>
    <w:rsid w:val="001A3FC3"/>
    <w:rsid w:val="001D3215"/>
    <w:rsid w:val="00230809"/>
    <w:rsid w:val="0024535A"/>
    <w:rsid w:val="00254F52"/>
    <w:rsid w:val="002A7690"/>
    <w:rsid w:val="002B2113"/>
    <w:rsid w:val="002D1372"/>
    <w:rsid w:val="002D75C3"/>
    <w:rsid w:val="002D7F3F"/>
    <w:rsid w:val="002E1945"/>
    <w:rsid w:val="0031637D"/>
    <w:rsid w:val="00331782"/>
    <w:rsid w:val="00352183"/>
    <w:rsid w:val="00387744"/>
    <w:rsid w:val="003B00C9"/>
    <w:rsid w:val="004116E3"/>
    <w:rsid w:val="004321B4"/>
    <w:rsid w:val="004347C8"/>
    <w:rsid w:val="0046152B"/>
    <w:rsid w:val="00475A1B"/>
    <w:rsid w:val="00493B8B"/>
    <w:rsid w:val="004B124C"/>
    <w:rsid w:val="004D1C06"/>
    <w:rsid w:val="004E5842"/>
    <w:rsid w:val="00543876"/>
    <w:rsid w:val="0054692A"/>
    <w:rsid w:val="00567245"/>
    <w:rsid w:val="00580D36"/>
    <w:rsid w:val="00582192"/>
    <w:rsid w:val="005D1C0B"/>
    <w:rsid w:val="005E4E11"/>
    <w:rsid w:val="006310B3"/>
    <w:rsid w:val="00653CEE"/>
    <w:rsid w:val="006B7D05"/>
    <w:rsid w:val="006C41B4"/>
    <w:rsid w:val="007212BE"/>
    <w:rsid w:val="007417A5"/>
    <w:rsid w:val="00752F54"/>
    <w:rsid w:val="0075372C"/>
    <w:rsid w:val="00810314"/>
    <w:rsid w:val="00815151"/>
    <w:rsid w:val="00825B8E"/>
    <w:rsid w:val="00853213"/>
    <w:rsid w:val="00864662"/>
    <w:rsid w:val="008872C8"/>
    <w:rsid w:val="00902B07"/>
    <w:rsid w:val="00934FAA"/>
    <w:rsid w:val="00951B41"/>
    <w:rsid w:val="00962251"/>
    <w:rsid w:val="0098706C"/>
    <w:rsid w:val="009C3496"/>
    <w:rsid w:val="00A927C6"/>
    <w:rsid w:val="00AA6923"/>
    <w:rsid w:val="00B95EA2"/>
    <w:rsid w:val="00BC5A8B"/>
    <w:rsid w:val="00BE63C5"/>
    <w:rsid w:val="00C44498"/>
    <w:rsid w:val="00C66DF4"/>
    <w:rsid w:val="00C76A59"/>
    <w:rsid w:val="00C8064E"/>
    <w:rsid w:val="00C96D91"/>
    <w:rsid w:val="00CF60CB"/>
    <w:rsid w:val="00D24628"/>
    <w:rsid w:val="00D246B9"/>
    <w:rsid w:val="00D24BAD"/>
    <w:rsid w:val="00D6439F"/>
    <w:rsid w:val="00DD6D71"/>
    <w:rsid w:val="00E115BD"/>
    <w:rsid w:val="00E64C4A"/>
    <w:rsid w:val="00E94E14"/>
    <w:rsid w:val="00E96506"/>
    <w:rsid w:val="00F20A57"/>
    <w:rsid w:val="00F25737"/>
    <w:rsid w:val="00F32F1F"/>
    <w:rsid w:val="00F44955"/>
    <w:rsid w:val="00F64D38"/>
    <w:rsid w:val="00F65987"/>
    <w:rsid w:val="00F76699"/>
    <w:rsid w:val="00FA145E"/>
    <w:rsid w:val="00FA4439"/>
    <w:rsid w:val="00FC7F7C"/>
    <w:rsid w:val="00FE061E"/>
    <w:rsid w:val="291B78F4"/>
    <w:rsid w:val="32E22359"/>
    <w:rsid w:val="46DC5C8E"/>
    <w:rsid w:val="4D7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24"/>
      <w:szCs w:val="24"/>
    </w:rPr>
  </w:style>
  <w:style w:type="character" w:customStyle="1" w:styleId="font41">
    <w:name w:val="font41"/>
    <w:basedOn w:val="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24"/>
      <w:szCs w:val="24"/>
    </w:rPr>
  </w:style>
  <w:style w:type="character" w:customStyle="1" w:styleId="font41">
    <w:name w:val="font41"/>
    <w:basedOn w:val="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D3458-6618-4947-83F6-BA85F8F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954</Characters>
  <Application>Microsoft Office Word</Application>
  <DocSecurity>0</DocSecurity>
  <Lines>73</Lines>
  <Paragraphs>39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nows</dc:creator>
  <cp:lastModifiedBy>吴强</cp:lastModifiedBy>
  <cp:revision>2</cp:revision>
  <cp:lastPrinted>2020-12-01T03:16:00Z</cp:lastPrinted>
  <dcterms:created xsi:type="dcterms:W3CDTF">2020-12-08T01:15:00Z</dcterms:created>
  <dcterms:modified xsi:type="dcterms:W3CDTF">2020-12-08T01:15:00Z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