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7D3" w14:textId="77777777" w:rsidR="00F236F1" w:rsidRDefault="00F236F1" w:rsidP="00F236F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14:paraId="2750D4E0" w14:textId="77777777" w:rsidR="00F236F1" w:rsidRDefault="00F236F1" w:rsidP="00F236F1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2021</w:t>
      </w:r>
      <w:r>
        <w:rPr>
          <w:rFonts w:eastAsia="华文中宋"/>
          <w:sz w:val="36"/>
          <w:szCs w:val="36"/>
        </w:rPr>
        <w:t>年天津市知识产权资助项目</w:t>
      </w:r>
    </w:p>
    <w:tbl>
      <w:tblPr>
        <w:tblW w:w="8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3298"/>
        <w:gridCol w:w="4270"/>
      </w:tblGrid>
      <w:tr w:rsidR="00F236F1" w14:paraId="386EC82C" w14:textId="77777777" w:rsidTr="00A6614C">
        <w:trPr>
          <w:trHeight w:val="663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36C71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640771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项目名称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E2C1B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项目单位</w:t>
            </w:r>
          </w:p>
        </w:tc>
      </w:tr>
      <w:tr w:rsidR="00F236F1" w14:paraId="19C647C4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21AF3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D0A36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8CEE6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中汽</w:t>
            </w: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bidi="ar"/>
              </w:rPr>
              <w:t>汽车检验中心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F236F1" w14:paraId="2ECBDAC4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BE791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F9CD0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FAA0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中国汽车技术研究中心</w:t>
            </w:r>
          </w:p>
        </w:tc>
      </w:tr>
      <w:tr w:rsidR="00F236F1" w14:paraId="29D73888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45875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276BE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222A1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建科机械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F236F1" w14:paraId="6575D560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07C2B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C8516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74605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天地伟业技术有限公司</w:t>
            </w:r>
          </w:p>
        </w:tc>
      </w:tr>
      <w:tr w:rsidR="00F236F1" w14:paraId="1C366600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7C07A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00B26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869FA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凯莱英医药集团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F236F1" w14:paraId="0A71888E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3E118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F406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71586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天津市天锻压力机有限公司</w:t>
            </w:r>
          </w:p>
        </w:tc>
      </w:tr>
      <w:tr w:rsidR="00F236F1" w14:paraId="1A7AC00A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05F04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9F577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6ACE5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天津膜天膜科技股份有限公司</w:t>
            </w:r>
          </w:p>
        </w:tc>
      </w:tr>
      <w:tr w:rsidR="00F236F1" w14:paraId="7DAF7B1B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610B4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BB7C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57CC0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天津长荣科技集团股份有限公司</w:t>
            </w:r>
          </w:p>
        </w:tc>
      </w:tr>
      <w:tr w:rsidR="00F236F1" w14:paraId="7EEF4046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2C533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4223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2BA3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沃德传动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天津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</w:tr>
      <w:tr w:rsidR="00F236F1" w14:paraId="74E69204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1AB46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4815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3739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航天神舟飞行器有限公司</w:t>
            </w:r>
          </w:p>
        </w:tc>
      </w:tr>
      <w:tr w:rsidR="00F236F1" w14:paraId="271724AD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C90C6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AD65E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EB73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天津光电通信技术有限公司</w:t>
            </w:r>
          </w:p>
        </w:tc>
      </w:tr>
      <w:tr w:rsidR="00F236F1" w14:paraId="6A50F9B8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6D212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5D27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389FA2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天津电力机车有限公司</w:t>
            </w:r>
          </w:p>
        </w:tc>
      </w:tr>
      <w:tr w:rsidR="00F236F1" w14:paraId="7E9E0FE3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8E907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607B9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17B90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天津红日药业股份有限公司</w:t>
            </w:r>
          </w:p>
        </w:tc>
      </w:tr>
      <w:tr w:rsidR="00F236F1" w14:paraId="5CD41279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480BD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B7D25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CCDE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恒银金融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bidi="ar"/>
              </w:rPr>
              <w:t>科技股份有限公司</w:t>
            </w:r>
          </w:p>
        </w:tc>
      </w:tr>
      <w:tr w:rsidR="00F236F1" w14:paraId="7F347F46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599F4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FF1F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37AA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飞腾信息技术有限公司</w:t>
            </w:r>
          </w:p>
        </w:tc>
      </w:tr>
      <w:tr w:rsidR="00F236F1" w14:paraId="110551FA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3AC40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3C4A0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B22D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天津市捷威动力工业有限公司</w:t>
            </w:r>
          </w:p>
        </w:tc>
      </w:tr>
      <w:tr w:rsidR="00F236F1" w14:paraId="70758C15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6A78F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F6D43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835D1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天津华建天恒传动有限责任公司</w:t>
            </w:r>
          </w:p>
        </w:tc>
      </w:tr>
      <w:tr w:rsidR="00F236F1" w14:paraId="4DA7590C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BF6E4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B6D01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B9F2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天津金发新材料有限公司</w:t>
            </w:r>
          </w:p>
        </w:tc>
      </w:tr>
      <w:tr w:rsidR="00F236F1" w14:paraId="58ED8076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FFD00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69A21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C5C4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天津航天长征火箭制造有限公司</w:t>
            </w:r>
          </w:p>
        </w:tc>
      </w:tr>
      <w:tr w:rsidR="00F236F1" w14:paraId="5FBCBBBE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61931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13CFA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D03E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国家超级计算天津中心</w:t>
            </w:r>
          </w:p>
        </w:tc>
      </w:tr>
      <w:tr w:rsidR="00F236F1" w14:paraId="29F75A57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B52A5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1E6FF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B13E7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天津赛象科技股份有限公司</w:t>
            </w:r>
          </w:p>
        </w:tc>
      </w:tr>
      <w:tr w:rsidR="00F236F1" w14:paraId="4C971662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171C8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6C5A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9296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天津力神电池股份有限公司</w:t>
            </w:r>
          </w:p>
        </w:tc>
      </w:tr>
      <w:tr w:rsidR="00F236F1" w14:paraId="633AEDBA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29AFF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109F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28470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天津市中重科技工程有限公司</w:t>
            </w:r>
          </w:p>
        </w:tc>
      </w:tr>
      <w:tr w:rsidR="00F236F1" w14:paraId="36AC759B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EEC42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A8B3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AFA9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天津市金桥焊材集团股份有限公司</w:t>
            </w:r>
          </w:p>
        </w:tc>
      </w:tr>
      <w:tr w:rsidR="00F236F1" w14:paraId="5825E17D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893BA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806E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ED9CA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天津市环智新能源技术有限公司</w:t>
            </w:r>
          </w:p>
        </w:tc>
      </w:tr>
      <w:tr w:rsidR="00F236F1" w14:paraId="5F214DFC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860B6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2F9F7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C3605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天津立中车轮有限公司</w:t>
            </w:r>
          </w:p>
        </w:tc>
      </w:tr>
      <w:tr w:rsidR="00F236F1" w14:paraId="6B5E5B04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9933E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26B12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E2583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曙光信息产业股份有限公司</w:t>
            </w:r>
          </w:p>
        </w:tc>
      </w:tr>
      <w:tr w:rsidR="00F236F1" w14:paraId="0FC61BA7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69507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FE8A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D814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高</w:t>
            </w: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新兴智联科技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</w:tr>
      <w:tr w:rsidR="00F236F1" w14:paraId="72EDF1B0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F7D75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CB64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A04F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中国汽车工业工程有限公司</w:t>
            </w:r>
          </w:p>
        </w:tc>
      </w:tr>
      <w:tr w:rsidR="00F236F1" w14:paraId="5E11E253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DEB58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lastRenderedPageBreak/>
              <w:t>30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A52EF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EC44A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中国大冢制药有限公司</w:t>
            </w:r>
          </w:p>
        </w:tc>
      </w:tr>
      <w:tr w:rsidR="00F236F1" w14:paraId="5672273B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4846F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F980F2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4B00A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贝壳技术有限公司</w:t>
            </w:r>
          </w:p>
        </w:tc>
      </w:tr>
      <w:tr w:rsidR="00F236F1" w14:paraId="1DB181DB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7D3BA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6289D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F064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天津怡和嘉业医疗科技有限公司</w:t>
            </w:r>
          </w:p>
        </w:tc>
      </w:tr>
      <w:tr w:rsidR="00F236F1" w14:paraId="6E23D7E9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F65C8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07E7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80D979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天津金耀药业有限公司</w:t>
            </w:r>
          </w:p>
        </w:tc>
      </w:tr>
      <w:tr w:rsidR="00F236F1" w14:paraId="780D0F22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F077E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6F64B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852C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一重集团天津重工有限公司</w:t>
            </w:r>
          </w:p>
        </w:tc>
      </w:tr>
      <w:tr w:rsidR="00F236F1" w14:paraId="0A3E55F3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A7FF1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B0C4E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3D851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深之蓝海洋科技股份有限公司</w:t>
            </w:r>
          </w:p>
        </w:tc>
      </w:tr>
      <w:tr w:rsidR="00F236F1" w14:paraId="7660BEF8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3F970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4ECF8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3B12C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天津九安医疗电子股份有限公司</w:t>
            </w:r>
          </w:p>
        </w:tc>
      </w:tr>
      <w:tr w:rsidR="00F236F1" w14:paraId="4B3B8C91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B3610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5FB5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76E33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天津南玻节能玻璃有限公司</w:t>
            </w:r>
          </w:p>
        </w:tc>
      </w:tr>
      <w:tr w:rsidR="00F236F1" w14:paraId="65F87E07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C8233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6BAB1B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重点产业链高价值专利试点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FF6B7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天津达仁</w:t>
            </w: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堂京万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bidi="ar"/>
              </w:rPr>
              <w:t>红药业有限公司</w:t>
            </w:r>
          </w:p>
        </w:tc>
      </w:tr>
      <w:tr w:rsidR="00F236F1" w14:paraId="12A18E17" w14:textId="77777777" w:rsidTr="00A6614C">
        <w:trPr>
          <w:trHeight w:val="37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7D18D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EBD22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海外知识产权保护服务体系建设项目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A6997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中国国际贸易促进委员会天津市分会商事法律咨询和投诉中心</w:t>
            </w:r>
          </w:p>
        </w:tc>
      </w:tr>
      <w:tr w:rsidR="00F236F1" w14:paraId="4722994E" w14:textId="77777777" w:rsidTr="00A6614C">
        <w:trPr>
          <w:trHeight w:val="38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4BFBA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C2554" w14:textId="77777777" w:rsidR="00F236F1" w:rsidRDefault="00F236F1" w:rsidP="00A6614C">
            <w:pPr>
              <w:widowControl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知识产权维权援助指导服务项目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C0CA6D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proofErr w:type="gramStart"/>
            <w:r>
              <w:rPr>
                <w:color w:val="000000"/>
                <w:kern w:val="0"/>
                <w:sz w:val="20"/>
                <w:szCs w:val="20"/>
                <w:lang w:bidi="ar"/>
              </w:rPr>
              <w:t>中知厚德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bidi="ar"/>
              </w:rPr>
              <w:t>知识产权投资管理（天津）有限公司</w:t>
            </w:r>
          </w:p>
        </w:tc>
      </w:tr>
      <w:tr w:rsidR="00F236F1" w14:paraId="3A0970E1" w14:textId="77777777" w:rsidTr="00A6614C">
        <w:trPr>
          <w:trHeight w:val="38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019C8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9DC55" w14:textId="77777777" w:rsidR="00F236F1" w:rsidRDefault="00F236F1" w:rsidP="00A6614C">
            <w:pPr>
              <w:widowControl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知识产权保护规范化市场建设项目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67814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天津市商务行业服务协会</w:t>
            </w:r>
          </w:p>
        </w:tc>
      </w:tr>
      <w:tr w:rsidR="00F236F1" w14:paraId="7388FCB5" w14:textId="77777777" w:rsidTr="00A6614C">
        <w:trPr>
          <w:trHeight w:val="38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C4ADF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10C66" w14:textId="77777777" w:rsidR="00F236F1" w:rsidRDefault="00F236F1" w:rsidP="00A6614C">
            <w:pPr>
              <w:widowControl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val="en" w:bidi="ar"/>
              </w:rPr>
              <w:t>重点产业链知识产权保护导航项目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159885" w14:textId="77777777" w:rsidR="00F236F1" w:rsidRDefault="00F236F1" w:rsidP="00A6614C">
            <w:pPr>
              <w:widowControl/>
              <w:jc w:val="left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国家知识产权局专利局专利审查协作天津中心</w:t>
            </w:r>
          </w:p>
        </w:tc>
      </w:tr>
      <w:tr w:rsidR="00F236F1" w14:paraId="3A56D462" w14:textId="77777777" w:rsidTr="00A6614C">
        <w:trPr>
          <w:trHeight w:val="387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39626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eastAsia="仿宋"/>
                <w:color w:val="000000"/>
                <w:kern w:val="0"/>
                <w:szCs w:val="21"/>
                <w:lang w:val="en" w:bidi="ar"/>
              </w:rPr>
              <w:t>43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B42D4F" w14:textId="77777777" w:rsidR="00F236F1" w:rsidRDefault="00F236F1" w:rsidP="00A6614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新材料产业链知识产权保护导航研究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B130F" w14:textId="77777777" w:rsidR="00F236F1" w:rsidRDefault="00F236F1" w:rsidP="00A6614C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天津知识产权保护中心</w:t>
            </w:r>
          </w:p>
        </w:tc>
      </w:tr>
      <w:tr w:rsidR="00F236F1" w14:paraId="348C52E2" w14:textId="77777777" w:rsidTr="00A6614C">
        <w:trPr>
          <w:trHeight w:val="442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E7457" w14:textId="77777777" w:rsidR="00F236F1" w:rsidRDefault="00F236F1" w:rsidP="00A6614C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Cs w:val="21"/>
                <w:lang w:val="en" w:bidi="ar"/>
              </w:rPr>
            </w:pPr>
            <w:r>
              <w:rPr>
                <w:rFonts w:eastAsia="仿宋"/>
                <w:color w:val="000000"/>
                <w:kern w:val="0"/>
                <w:szCs w:val="21"/>
                <w:lang w:val="en" w:bidi="ar"/>
              </w:rPr>
              <w:t>44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2050D" w14:textId="77777777" w:rsidR="00F236F1" w:rsidRDefault="00F236F1" w:rsidP="00A6614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val="en"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地理标志产品及农产品知识产权保护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8763A" w14:textId="77777777" w:rsidR="00F236F1" w:rsidRDefault="00F236F1" w:rsidP="00A6614C">
            <w:pPr>
              <w:widowControl/>
              <w:jc w:val="left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天津市农学会、天津知识产权保护中心</w:t>
            </w:r>
          </w:p>
        </w:tc>
      </w:tr>
    </w:tbl>
    <w:p w14:paraId="195D92FC" w14:textId="77777777" w:rsidR="00A12355" w:rsidRPr="00F236F1" w:rsidRDefault="00581FDB"/>
    <w:sectPr w:rsidR="00A12355" w:rsidRPr="00F2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0E26" w14:textId="77777777" w:rsidR="00581FDB" w:rsidRDefault="00581FDB" w:rsidP="00F236F1">
      <w:r>
        <w:separator/>
      </w:r>
    </w:p>
  </w:endnote>
  <w:endnote w:type="continuationSeparator" w:id="0">
    <w:p w14:paraId="57BC0660" w14:textId="77777777" w:rsidR="00581FDB" w:rsidRDefault="00581FDB" w:rsidP="00F2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469C" w14:textId="77777777" w:rsidR="00581FDB" w:rsidRDefault="00581FDB" w:rsidP="00F236F1">
      <w:r>
        <w:separator/>
      </w:r>
    </w:p>
  </w:footnote>
  <w:footnote w:type="continuationSeparator" w:id="0">
    <w:p w14:paraId="7CE6C6F4" w14:textId="77777777" w:rsidR="00581FDB" w:rsidRDefault="00581FDB" w:rsidP="00F2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C"/>
    <w:rsid w:val="00434F99"/>
    <w:rsid w:val="00581FDB"/>
    <w:rsid w:val="00DA4A3A"/>
    <w:rsid w:val="00DC68FC"/>
    <w:rsid w:val="00F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3CD9E6-092D-4B2D-AC10-686E9EF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36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36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36F1"/>
    <w:rPr>
      <w:sz w:val="18"/>
      <w:szCs w:val="18"/>
    </w:rPr>
  </w:style>
  <w:style w:type="paragraph" w:customStyle="1" w:styleId="Char">
    <w:name w:val=" Char"/>
    <w:basedOn w:val="a"/>
    <w:rsid w:val="00F236F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2021-12-20T01:52:00Z</dcterms:created>
  <dcterms:modified xsi:type="dcterms:W3CDTF">2021-12-20T01:52:00Z</dcterms:modified>
</cp:coreProperties>
</file>