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D0C3" w14:textId="77777777" w:rsidR="00943DB9" w:rsidRDefault="00943DB9" w:rsidP="00943DB9">
      <w:pPr>
        <w:pStyle w:val="a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2EB4C1B3" w14:textId="77777777" w:rsidR="00943DB9" w:rsidRDefault="00943DB9" w:rsidP="00943DB9">
      <w:pPr>
        <w:pStyle w:val="a7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lang w:val="en"/>
        </w:rPr>
        <w:t>202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1年天津市重点产业链高价值专利试点项目（创造类）承担单位</w:t>
      </w:r>
    </w:p>
    <w:tbl>
      <w:tblPr>
        <w:tblpPr w:leftFromText="180" w:rightFromText="180" w:vertAnchor="text" w:horzAnchor="page" w:tblpX="2159" w:tblpY="941"/>
        <w:tblOverlap w:val="never"/>
        <w:tblW w:w="7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6404"/>
      </w:tblGrid>
      <w:tr w:rsidR="00943DB9" w14:paraId="71A00CF1" w14:textId="77777777" w:rsidTr="00E834D8">
        <w:trPr>
          <w:trHeight w:val="71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7C957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3FC39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  <w:lang w:bidi="ar"/>
              </w:rPr>
              <w:t>项目单位</w:t>
            </w:r>
          </w:p>
        </w:tc>
      </w:tr>
      <w:tr w:rsidR="00943DB9" w14:paraId="1428BED7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D6BAB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84B2D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中汽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汽车检验中心</w:t>
            </w:r>
            <w:r>
              <w:rPr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color w:val="000000"/>
                <w:kern w:val="0"/>
                <w:szCs w:val="21"/>
                <w:lang w:bidi="ar"/>
              </w:rPr>
              <w:t>天津</w:t>
            </w:r>
            <w:r>
              <w:rPr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943DB9" w14:paraId="0FC51DA4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DE823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F8318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中国汽车技术研究中心</w:t>
            </w:r>
          </w:p>
        </w:tc>
      </w:tr>
      <w:tr w:rsidR="00943DB9" w14:paraId="1D3F19BD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E1F7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F7BDA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建科机械</w:t>
            </w:r>
            <w:r>
              <w:rPr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color w:val="000000"/>
                <w:kern w:val="0"/>
                <w:szCs w:val="21"/>
                <w:lang w:bidi="ar"/>
              </w:rPr>
              <w:t>天津</w:t>
            </w:r>
            <w:r>
              <w:rPr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</w:tr>
      <w:tr w:rsidR="00943DB9" w14:paraId="12D9509C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B1C56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ADD51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天地伟业技术有限公司</w:t>
            </w:r>
          </w:p>
        </w:tc>
      </w:tr>
      <w:tr w:rsidR="00943DB9" w14:paraId="547FF6E9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1E87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E012D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凯莱英医药集团</w:t>
            </w:r>
            <w:r>
              <w:rPr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color w:val="000000"/>
                <w:kern w:val="0"/>
                <w:szCs w:val="21"/>
                <w:lang w:bidi="ar"/>
              </w:rPr>
              <w:t>天津</w:t>
            </w:r>
            <w:r>
              <w:rPr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</w:tr>
      <w:tr w:rsidR="00943DB9" w14:paraId="16A5BA34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02122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4030B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天津市天锻压力机有限公司</w:t>
            </w:r>
          </w:p>
        </w:tc>
      </w:tr>
      <w:tr w:rsidR="00943DB9" w14:paraId="029CA788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52472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B41529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天津膜天膜科技股份有限公司</w:t>
            </w:r>
          </w:p>
        </w:tc>
      </w:tr>
      <w:tr w:rsidR="00943DB9" w14:paraId="0EFBE65E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3B385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AC81E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天津长荣科技集团股份有限公司</w:t>
            </w:r>
          </w:p>
        </w:tc>
      </w:tr>
      <w:tr w:rsidR="00943DB9" w14:paraId="70859FFD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151DA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E10C1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沃德传动</w:t>
            </w:r>
            <w:r>
              <w:rPr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color w:val="000000"/>
                <w:kern w:val="0"/>
                <w:szCs w:val="21"/>
                <w:lang w:bidi="ar"/>
              </w:rPr>
              <w:t>天津</w:t>
            </w:r>
            <w:r>
              <w:rPr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</w:tr>
      <w:tr w:rsidR="00943DB9" w14:paraId="27FDC48A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7B1FB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3DACD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航天神舟飞行器有限公司</w:t>
            </w:r>
          </w:p>
        </w:tc>
      </w:tr>
      <w:tr w:rsidR="00943DB9" w14:paraId="775581C5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9A259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5FD5B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天津光电通信技术有限公司</w:t>
            </w:r>
          </w:p>
        </w:tc>
      </w:tr>
      <w:tr w:rsidR="00943DB9" w14:paraId="71F03443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04A1F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83BEF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天津电力机车有限公司</w:t>
            </w:r>
          </w:p>
        </w:tc>
      </w:tr>
      <w:tr w:rsidR="00943DB9" w14:paraId="55DEA3C6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1D285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60C9C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天津红日药业股份有限公司</w:t>
            </w:r>
          </w:p>
        </w:tc>
      </w:tr>
      <w:tr w:rsidR="00943DB9" w14:paraId="62D8F80C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BA5F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3A761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恒银金融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科技股份有限公司</w:t>
            </w:r>
          </w:p>
        </w:tc>
      </w:tr>
      <w:tr w:rsidR="00943DB9" w14:paraId="18420661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0CCF6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3C2B8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飞腾信息技术有限公司</w:t>
            </w:r>
          </w:p>
        </w:tc>
      </w:tr>
      <w:tr w:rsidR="00943DB9" w14:paraId="7191CE91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B82B1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196C5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天津市捷威动力工业有限公司</w:t>
            </w:r>
          </w:p>
        </w:tc>
      </w:tr>
      <w:tr w:rsidR="00943DB9" w14:paraId="52B1C67C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8A10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3452E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天津华建天恒传动有限责任公司</w:t>
            </w:r>
          </w:p>
        </w:tc>
      </w:tr>
      <w:tr w:rsidR="00943DB9" w14:paraId="3A628541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86C8D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9071C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天津金发新材料有限公司</w:t>
            </w:r>
          </w:p>
        </w:tc>
      </w:tr>
      <w:tr w:rsidR="00943DB9" w14:paraId="0DE7469B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EDE69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74D25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天津航天长征火箭制造有限公司</w:t>
            </w:r>
          </w:p>
        </w:tc>
      </w:tr>
      <w:tr w:rsidR="00943DB9" w14:paraId="607F5301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C6AB1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605F5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国家超级计算天津中心</w:t>
            </w:r>
          </w:p>
        </w:tc>
      </w:tr>
      <w:tr w:rsidR="00943DB9" w14:paraId="751CDCAB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046C0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6F11F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天津赛象科技股份有限公司</w:t>
            </w:r>
          </w:p>
        </w:tc>
      </w:tr>
      <w:tr w:rsidR="00943DB9" w14:paraId="5AF157B3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A84FA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DC6A93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天津力神电池股份有限公司</w:t>
            </w:r>
          </w:p>
        </w:tc>
      </w:tr>
      <w:tr w:rsidR="00943DB9" w14:paraId="6A9E5CA8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671C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68B64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天津市中重科技工程有限公司</w:t>
            </w:r>
          </w:p>
        </w:tc>
      </w:tr>
      <w:tr w:rsidR="00943DB9" w14:paraId="1E0ED1B8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975C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C87B3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天津市金桥焊材集团股份有限公司</w:t>
            </w:r>
          </w:p>
        </w:tc>
      </w:tr>
      <w:tr w:rsidR="00943DB9" w14:paraId="51EE58E4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044B4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88474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天津市环智新能源技术有限公司</w:t>
            </w:r>
          </w:p>
        </w:tc>
      </w:tr>
      <w:tr w:rsidR="00943DB9" w14:paraId="4C3ABC1A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FB52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A401E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天津立中车轮有限公司</w:t>
            </w:r>
          </w:p>
        </w:tc>
      </w:tr>
      <w:tr w:rsidR="00943DB9" w14:paraId="6F20BEFF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F1F4B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03EA9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曙光信息产业股份有限公司</w:t>
            </w:r>
          </w:p>
        </w:tc>
      </w:tr>
      <w:tr w:rsidR="00943DB9" w14:paraId="1E1BAB7B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C222A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783E4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高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新兴智联科技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943DB9" w14:paraId="082BF8BA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E4582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D4C11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中国汽车工业工程有限公司</w:t>
            </w:r>
          </w:p>
        </w:tc>
      </w:tr>
      <w:tr w:rsidR="00943DB9" w14:paraId="20F18C8A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1B52A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FCB92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中国大冢制药有限公司</w:t>
            </w:r>
          </w:p>
        </w:tc>
      </w:tr>
      <w:tr w:rsidR="00943DB9" w14:paraId="57C967A2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93E35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45A50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贝壳技术有限公司</w:t>
            </w:r>
          </w:p>
        </w:tc>
      </w:tr>
      <w:tr w:rsidR="00943DB9" w14:paraId="721B4615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9102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CEDCA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天津怡和嘉业医疗科技有限公司</w:t>
            </w:r>
          </w:p>
        </w:tc>
      </w:tr>
      <w:tr w:rsidR="00943DB9" w14:paraId="39C5B219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C7C75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1F4C7A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天津金耀药业有限公司</w:t>
            </w:r>
          </w:p>
        </w:tc>
      </w:tr>
      <w:tr w:rsidR="00943DB9" w14:paraId="086689C2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E3163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987AC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一重集团天津重工有限公司</w:t>
            </w:r>
          </w:p>
        </w:tc>
      </w:tr>
      <w:tr w:rsidR="00943DB9" w14:paraId="0D562DAC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F9AC3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12005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深之蓝海洋科技股份有限公司</w:t>
            </w:r>
          </w:p>
        </w:tc>
      </w:tr>
      <w:tr w:rsidR="00943DB9" w14:paraId="4BAD7B70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2C865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EAB46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天津九安医疗电子股份有限公司</w:t>
            </w:r>
          </w:p>
        </w:tc>
      </w:tr>
      <w:tr w:rsidR="00943DB9" w14:paraId="6F6710F0" w14:textId="77777777" w:rsidTr="00E834D8">
        <w:trPr>
          <w:trHeight w:val="42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55DD0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CE482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天津南玻节能玻璃有限公司</w:t>
            </w:r>
          </w:p>
        </w:tc>
      </w:tr>
      <w:tr w:rsidR="00943DB9" w14:paraId="1A4C6FA5" w14:textId="77777777" w:rsidTr="00E834D8">
        <w:trPr>
          <w:trHeight w:val="44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1AC7D" w14:textId="77777777" w:rsidR="00943DB9" w:rsidRDefault="00943DB9" w:rsidP="00E834D8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3276E" w14:textId="77777777" w:rsidR="00943DB9" w:rsidRDefault="00943DB9" w:rsidP="00E834D8">
            <w:pPr>
              <w:widowControl/>
              <w:jc w:val="left"/>
              <w:textAlignment w:val="center"/>
              <w:rPr>
                <w:rFonts w:eastAsia="仿宋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天津达仁</w:t>
            </w: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堂京万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红药业有限公司</w:t>
            </w:r>
          </w:p>
        </w:tc>
      </w:tr>
    </w:tbl>
    <w:p w14:paraId="0163C7C4" w14:textId="77777777" w:rsidR="00943DB9" w:rsidRDefault="00943DB9" w:rsidP="00943DB9">
      <w:pPr>
        <w:pStyle w:val="a7"/>
        <w:rPr>
          <w:rFonts w:ascii="仿宋_GB2312" w:eastAsia="仿宋_GB2312"/>
          <w:sz w:val="32"/>
          <w:szCs w:val="32"/>
        </w:rPr>
      </w:pPr>
    </w:p>
    <w:p w14:paraId="3FD4FD74" w14:textId="77777777" w:rsidR="00A12355" w:rsidRPr="00943DB9" w:rsidRDefault="00000000" w:rsidP="00943DB9"/>
    <w:sectPr w:rsidR="00A12355" w:rsidRPr="00943DB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A516" w14:textId="77777777" w:rsidR="00B5377C" w:rsidRDefault="00B5377C" w:rsidP="00DF4300">
      <w:r>
        <w:separator/>
      </w:r>
    </w:p>
  </w:endnote>
  <w:endnote w:type="continuationSeparator" w:id="0">
    <w:p w14:paraId="231F91AB" w14:textId="77777777" w:rsidR="00B5377C" w:rsidRDefault="00B5377C" w:rsidP="00DF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552D" w14:textId="77777777" w:rsidR="00BE5130" w:rsidRDefault="00000000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845D1" wp14:editId="21EB4B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F34DDE" w14:textId="77777777" w:rsidR="00BE5130" w:rsidRDefault="0000000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845D1" id="_x0000_t202" coordsize="21600,21600" o:spt="202" path="m,l,21600r21600,l21600,xe">
              <v:stroke joinstyle="miter"/>
              <v:path gradientshapeok="t" o:connecttype="rect"/>
            </v:shapetype>
            <v:shape id="文本框 42" o:spid="_x0000_s1026" type="#_x0000_t202" style="position:absolute;left:0;text-align:left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" filled="f" stroked="f" strokeweight=".5pt">
              <v:textbox style="mso-fit-shape-to-text:t" inset="0,0,0,0">
                <w:txbxContent>
                  <w:p w14:paraId="6BF34DDE" w14:textId="77777777" w:rsidR="00BE5130" w:rsidRDefault="00000000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A187" w14:textId="77777777" w:rsidR="00B5377C" w:rsidRDefault="00B5377C" w:rsidP="00DF4300">
      <w:r>
        <w:separator/>
      </w:r>
    </w:p>
  </w:footnote>
  <w:footnote w:type="continuationSeparator" w:id="0">
    <w:p w14:paraId="1779B3E9" w14:textId="77777777" w:rsidR="00B5377C" w:rsidRDefault="00B5377C" w:rsidP="00DF4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75"/>
    <w:rsid w:val="000B0F75"/>
    <w:rsid w:val="00434F99"/>
    <w:rsid w:val="008F0564"/>
    <w:rsid w:val="00943DB9"/>
    <w:rsid w:val="00B5377C"/>
    <w:rsid w:val="00DA4A3A"/>
    <w:rsid w:val="00D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00322E-C0F1-40C6-B1A8-84BE8F5C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3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0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3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F43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F4300"/>
    <w:rPr>
      <w:sz w:val="18"/>
      <w:szCs w:val="18"/>
    </w:rPr>
  </w:style>
  <w:style w:type="character" w:customStyle="1" w:styleId="font51">
    <w:name w:val="font51"/>
    <w:basedOn w:val="a0"/>
    <w:qFormat/>
    <w:rsid w:val="00DF4300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No Spacing"/>
    <w:uiPriority w:val="1"/>
    <w:qFormat/>
    <w:rsid w:val="00943DB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3</cp:revision>
  <dcterms:created xsi:type="dcterms:W3CDTF">2022-12-28T02:29:00Z</dcterms:created>
  <dcterms:modified xsi:type="dcterms:W3CDTF">2023-01-05T06:37:00Z</dcterms:modified>
</cp:coreProperties>
</file>