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7AC9" w14:textId="77777777" w:rsidR="00D7797F" w:rsidRDefault="00000000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编号: </w:t>
      </w:r>
    </w:p>
    <w:p w14:paraId="59FF6502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35D2DE76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75AD1B72" w14:textId="77777777" w:rsidR="00D7797F" w:rsidRDefault="00D7797F">
      <w:pPr>
        <w:spacing w:line="72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0D02E8AA" w14:textId="77777777" w:rsidR="00D7797F" w:rsidRDefault="00000000">
      <w:pPr>
        <w:spacing w:line="720" w:lineRule="exact"/>
        <w:jc w:val="center"/>
        <w:rPr>
          <w:rFonts w:asciiTheme="majorEastAsia" w:eastAsiaTheme="majorEastAsia" w:hAnsiTheme="majorEastAsia" w:hint="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天津市</w:t>
      </w:r>
      <w:r>
        <w:rPr>
          <w:rFonts w:ascii="仿宋" w:eastAsia="仿宋" w:hAnsi="仿宋" w:hint="eastAsia"/>
          <w:sz w:val="32"/>
          <w:szCs w:val="32"/>
        </w:rPr>
        <w:t>_________________</w:t>
      </w: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产业</w:t>
      </w:r>
    </w:p>
    <w:p w14:paraId="43A48C29" w14:textId="77777777" w:rsidR="00D7797F" w:rsidRDefault="00000000">
      <w:pPr>
        <w:spacing w:line="720" w:lineRule="exact"/>
        <w:jc w:val="center"/>
        <w:rPr>
          <w:rFonts w:asciiTheme="majorEastAsia" w:eastAsiaTheme="majorEastAsia" w:hAnsiTheme="majorEastAsia" w:hint="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知识产权运营中心申报书</w:t>
      </w:r>
    </w:p>
    <w:p w14:paraId="1AA1E8E6" w14:textId="77777777" w:rsidR="00D7797F" w:rsidRDefault="00D7797F">
      <w:pPr>
        <w:jc w:val="center"/>
        <w:rPr>
          <w:rFonts w:asciiTheme="majorEastAsia" w:eastAsiaTheme="majorEastAsia" w:hAnsiTheme="majorEastAsia" w:hint="eastAsia"/>
          <w:b/>
          <w:bCs/>
          <w:sz w:val="52"/>
          <w:szCs w:val="52"/>
        </w:rPr>
      </w:pPr>
    </w:p>
    <w:p w14:paraId="50707787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05A643D3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56849798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37B886EC" w14:textId="77777777" w:rsidR="00D7797F" w:rsidRDefault="00000000">
      <w:pPr>
        <w:spacing w:line="800" w:lineRule="exact"/>
        <w:ind w:firstLine="1440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申报单位：___________________________</w:t>
      </w:r>
    </w:p>
    <w:p w14:paraId="3D1CEA5F" w14:textId="77777777" w:rsidR="00D7797F" w:rsidRDefault="00D7797F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</w:p>
    <w:p w14:paraId="195801CD" w14:textId="77777777" w:rsidR="00D7797F" w:rsidRDefault="00000000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申报时间：____________________________</w:t>
      </w:r>
    </w:p>
    <w:p w14:paraId="6049CD4B" w14:textId="77777777" w:rsidR="00D7797F" w:rsidRDefault="00D7797F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</w:p>
    <w:p w14:paraId="0A559C74" w14:textId="77777777" w:rsidR="00D7797F" w:rsidRDefault="00000000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推荐区局: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____________________________</w:t>
      </w:r>
    </w:p>
    <w:p w14:paraId="115FB854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202F2C1C" w14:textId="77777777" w:rsidR="00D7797F" w:rsidRDefault="00D7797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4CBBED7C" w14:textId="77777777" w:rsidR="00D7797F" w:rsidRDefault="00000000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天津市</w:t>
      </w:r>
      <w:r>
        <w:rPr>
          <w:rFonts w:ascii="仿宋" w:eastAsia="仿宋" w:hAnsi="仿宋"/>
          <w:b/>
          <w:sz w:val="32"/>
          <w:szCs w:val="32"/>
        </w:rPr>
        <w:t>知识产权局制表</w:t>
      </w:r>
    </w:p>
    <w:p w14:paraId="60929A8B" w14:textId="77777777" w:rsidR="00D7797F" w:rsidRDefault="00000000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25年度）</w:t>
      </w:r>
    </w:p>
    <w:p w14:paraId="733FA0EF" w14:textId="77777777" w:rsidR="00D7797F" w:rsidRDefault="00D7797F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</w:p>
    <w:p w14:paraId="6B0DD3E1" w14:textId="77777777" w:rsidR="00D7797F" w:rsidRDefault="00D7797F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  <w:sectPr w:rsidR="00D779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863DAD" w14:textId="77777777" w:rsidR="00D7797F" w:rsidRDefault="00D7797F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</w:p>
    <w:p w14:paraId="14F8CEB9" w14:textId="77777777" w:rsidR="00D7797F" w:rsidRDefault="00000000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填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报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说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明</w:t>
      </w:r>
    </w:p>
    <w:p w14:paraId="281F3D84" w14:textId="77777777" w:rsidR="00D7797F" w:rsidRDefault="00D7797F">
      <w:pPr>
        <w:spacing w:line="48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8"/>
        </w:rPr>
      </w:pPr>
    </w:p>
    <w:p w14:paraId="5187AE2B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1.申报单位填写内容及提供资料须保证其真实完整无误，文字叙述和数据应准确可靠。</w:t>
      </w:r>
    </w:p>
    <w:p w14:paraId="5D3190D2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2.申报书内各栏目不得空缺，无内容时填“无”。</w:t>
      </w:r>
    </w:p>
    <w:p w14:paraId="518DA307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3.申报书中各表格请根据实际情况填写，不够可自行加页。</w:t>
      </w:r>
    </w:p>
    <w:p w14:paraId="41B41C1C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4.</w:t>
      </w:r>
      <w:r>
        <w:rPr>
          <w:rFonts w:ascii="仿宋" w:eastAsia="仿宋" w:hAnsi="仿宋" w:cs="Times New Roman" w:hint="eastAsia"/>
          <w:sz w:val="28"/>
          <w:szCs w:val="24"/>
        </w:rPr>
        <w:t>申报书及相关材料一律采用A4纸，用钢笔填写或用计算机打印填报，并</w:t>
      </w:r>
      <w:r>
        <w:rPr>
          <w:rFonts w:ascii="仿宋" w:eastAsia="仿宋" w:hAnsi="仿宋" w:cs="Times New Roman" w:hint="eastAsia"/>
          <w:sz w:val="28"/>
        </w:rPr>
        <w:t>按申报书和附件材料顺序装订</w:t>
      </w:r>
      <w:r>
        <w:rPr>
          <w:rFonts w:ascii="仿宋" w:eastAsia="仿宋" w:hAnsi="仿宋" w:cs="Times New Roman" w:hint="eastAsia"/>
          <w:sz w:val="28"/>
          <w:szCs w:val="24"/>
        </w:rPr>
        <w:t>成册，一式1份并报电子件。</w:t>
      </w:r>
    </w:p>
    <w:p w14:paraId="35A72C79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5.</w:t>
      </w:r>
      <w:r>
        <w:rPr>
          <w:rFonts w:ascii="仿宋" w:eastAsia="仿宋" w:hAnsi="仿宋" w:cs="Times New Roman" w:hint="eastAsia"/>
          <w:sz w:val="28"/>
          <w:szCs w:val="24"/>
        </w:rPr>
        <w:t>申报材料</w:t>
      </w:r>
      <w:r>
        <w:rPr>
          <w:rFonts w:ascii="仿宋" w:eastAsia="仿宋" w:hAnsi="仿宋" w:cs="Times New Roman" w:hint="eastAsia"/>
          <w:sz w:val="28"/>
          <w:szCs w:val="32"/>
        </w:rPr>
        <w:t>左侧装订成册，直接用申报书首页作为封面，不得采用胶圈、文件夹等带有突出棱边的装订方式。</w:t>
      </w:r>
    </w:p>
    <w:p w14:paraId="6961F0AD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6.项目名称按照规范填写，不要填写产品型号、系列号、编号。</w:t>
      </w:r>
    </w:p>
    <w:p w14:paraId="6D5B0B11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7.申报编号由市知识产权局统一填写。</w:t>
      </w:r>
    </w:p>
    <w:p w14:paraId="58C46C6E" w14:textId="56C1B5B0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8.申报书中数据统计截止日期均为202</w:t>
      </w:r>
      <w:r w:rsidR="00F4714B">
        <w:rPr>
          <w:rFonts w:ascii="仿宋" w:eastAsia="仿宋" w:hAnsi="仿宋" w:cs="Times New Roman" w:hint="eastAsia"/>
          <w:sz w:val="28"/>
          <w:szCs w:val="32"/>
        </w:rPr>
        <w:t>4</w:t>
      </w:r>
      <w:r>
        <w:rPr>
          <w:rFonts w:ascii="仿宋" w:eastAsia="仿宋" w:hAnsi="仿宋" w:cs="Times New Roman" w:hint="eastAsia"/>
          <w:sz w:val="28"/>
          <w:szCs w:val="32"/>
        </w:rPr>
        <w:t>年12月。</w:t>
      </w:r>
    </w:p>
    <w:p w14:paraId="0280AF7A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9.申报材料不退回，申报企业应将所报材料自行留底。</w:t>
      </w:r>
    </w:p>
    <w:p w14:paraId="1DD883EF" w14:textId="77777777" w:rsidR="00D7797F" w:rsidRDefault="00000000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 w:hint="eastAsia"/>
          <w:sz w:val="28"/>
          <w:szCs w:val="24"/>
        </w:rPr>
        <w:sectPr w:rsidR="00D7797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Times New Roman" w:hint="eastAsia"/>
          <w:sz w:val="28"/>
          <w:szCs w:val="24"/>
        </w:rPr>
        <w:t>10.</w:t>
      </w:r>
      <w:r>
        <w:rPr>
          <w:rFonts w:ascii="仿宋" w:eastAsia="仿宋" w:hAnsi="仿宋" w:cs="Times New Roman" w:hint="eastAsia"/>
          <w:sz w:val="28"/>
          <w:szCs w:val="32"/>
        </w:rPr>
        <w:t>申报单位按照附件清单要求，提交</w:t>
      </w:r>
      <w:r>
        <w:rPr>
          <w:rFonts w:ascii="仿宋" w:eastAsia="仿宋" w:hAnsi="仿宋" w:cs="Times New Roman" w:hint="eastAsia"/>
          <w:sz w:val="28"/>
          <w:szCs w:val="24"/>
        </w:rPr>
        <w:t>单位营业执照或组织机构证明文件等复印件。</w:t>
      </w:r>
    </w:p>
    <w:p w14:paraId="164A2C8A" w14:textId="77777777" w:rsidR="00D7797F" w:rsidRDefault="00000000">
      <w:pPr>
        <w:spacing w:line="480" w:lineRule="auto"/>
        <w:jc w:val="left"/>
        <w:rPr>
          <w:rFonts w:ascii="黑体" w:eastAsia="黑体" w:hAnsi="黑体" w:cs="Times New Roman" w:hint="eastAsia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一、单位基本信息</w:t>
      </w:r>
    </w:p>
    <w:tbl>
      <w:tblPr>
        <w:tblW w:w="8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282"/>
        <w:gridCol w:w="54"/>
        <w:gridCol w:w="1195"/>
        <w:gridCol w:w="729"/>
        <w:gridCol w:w="520"/>
        <w:gridCol w:w="614"/>
        <w:gridCol w:w="636"/>
        <w:gridCol w:w="73"/>
        <w:gridCol w:w="452"/>
        <w:gridCol w:w="724"/>
        <w:gridCol w:w="1438"/>
      </w:tblGrid>
      <w:tr w:rsidR="00D7797F" w14:paraId="7C6BF72C" w14:textId="77777777">
        <w:trPr>
          <w:cantSplit/>
          <w:trHeight w:val="773"/>
          <w:jc w:val="center"/>
        </w:trPr>
        <w:tc>
          <w:tcPr>
            <w:tcW w:w="1114" w:type="dxa"/>
            <w:vAlign w:val="center"/>
          </w:tcPr>
          <w:p w14:paraId="369B63E7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申报单位名称</w:t>
            </w:r>
          </w:p>
        </w:tc>
        <w:tc>
          <w:tcPr>
            <w:tcW w:w="7717" w:type="dxa"/>
            <w:gridSpan w:val="11"/>
            <w:vAlign w:val="center"/>
          </w:tcPr>
          <w:p w14:paraId="0254707C" w14:textId="77777777" w:rsidR="00D7797F" w:rsidRDefault="00D7797F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29873B32" w14:textId="77777777">
        <w:trPr>
          <w:cantSplit/>
          <w:trHeight w:val="783"/>
          <w:jc w:val="center"/>
        </w:trPr>
        <w:tc>
          <w:tcPr>
            <w:tcW w:w="1114" w:type="dxa"/>
            <w:vAlign w:val="center"/>
          </w:tcPr>
          <w:p w14:paraId="54F640AE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6"/>
            <w:vAlign w:val="center"/>
          </w:tcPr>
          <w:p w14:paraId="061C4122" w14:textId="77777777" w:rsidR="00D7797F" w:rsidRDefault="00D7797F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04FB7ABD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2162" w:type="dxa"/>
            <w:gridSpan w:val="2"/>
            <w:vAlign w:val="center"/>
          </w:tcPr>
          <w:p w14:paraId="3EA05FC7" w14:textId="77777777" w:rsidR="00D7797F" w:rsidRDefault="00D7797F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498E834A" w14:textId="77777777">
        <w:trPr>
          <w:cantSplit/>
          <w:trHeight w:val="703"/>
          <w:jc w:val="center"/>
        </w:trPr>
        <w:tc>
          <w:tcPr>
            <w:tcW w:w="1114" w:type="dxa"/>
            <w:vAlign w:val="center"/>
          </w:tcPr>
          <w:p w14:paraId="43F6C834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法人类型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6D6B40F7" w14:textId="77777777" w:rsidR="00D7797F" w:rsidRDefault="00000000">
            <w:pPr>
              <w:spacing w:beforeLines="50" w:before="156" w:afterLines="50" w:after="156" w:line="270" w:lineRule="exac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□企业法人         □事业法人</w:t>
            </w:r>
          </w:p>
        </w:tc>
        <w:tc>
          <w:tcPr>
            <w:tcW w:w="1161" w:type="dxa"/>
            <w:gridSpan w:val="3"/>
            <w:vAlign w:val="center"/>
          </w:tcPr>
          <w:p w14:paraId="46A827E9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成立时间</w:t>
            </w:r>
          </w:p>
        </w:tc>
        <w:tc>
          <w:tcPr>
            <w:tcW w:w="2162" w:type="dxa"/>
            <w:gridSpan w:val="2"/>
            <w:vAlign w:val="center"/>
          </w:tcPr>
          <w:p w14:paraId="3C0FE9F0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年   月   日</w:t>
            </w:r>
          </w:p>
        </w:tc>
      </w:tr>
      <w:tr w:rsidR="00D7797F" w14:paraId="7FEF73DA" w14:textId="77777777">
        <w:trPr>
          <w:cantSplit/>
          <w:trHeight w:val="1146"/>
          <w:jc w:val="center"/>
        </w:trPr>
        <w:tc>
          <w:tcPr>
            <w:tcW w:w="1114" w:type="dxa"/>
            <w:vAlign w:val="center"/>
          </w:tcPr>
          <w:p w14:paraId="7B4F8552" w14:textId="77777777" w:rsidR="00D7797F" w:rsidRDefault="00000000">
            <w:pPr>
              <w:spacing w:beforeLines="50" w:before="156" w:afterLines="50" w:after="156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单位类型</w:t>
            </w:r>
          </w:p>
        </w:tc>
        <w:tc>
          <w:tcPr>
            <w:tcW w:w="7717" w:type="dxa"/>
            <w:gridSpan w:val="11"/>
            <w:vAlign w:val="center"/>
          </w:tcPr>
          <w:p w14:paraId="34BA9A05" w14:textId="77777777" w:rsidR="00D7797F" w:rsidRDefault="00000000">
            <w:pPr>
              <w:spacing w:before="50" w:after="50" w:line="270" w:lineRule="exact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□高等院校                □科研院所                □专利运营公司                             </w:t>
            </w:r>
          </w:p>
          <w:p w14:paraId="75B375C6" w14:textId="77777777" w:rsidR="00D7797F" w:rsidRDefault="00000000">
            <w:pPr>
              <w:spacing w:before="50" w:after="50" w:line="270" w:lineRule="exac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□科技型企业              □金融服务机构            □法律服务机构  </w:t>
            </w:r>
          </w:p>
          <w:p w14:paraId="00BA2378" w14:textId="77777777" w:rsidR="00D7797F" w:rsidRDefault="00000000">
            <w:pPr>
              <w:spacing w:before="50" w:after="50" w:line="270" w:lineRule="exact"/>
              <w:rPr>
                <w:rFonts w:ascii="宋体" w:eastAsia="宋体" w:hAnsi="宋体" w:cs="Times New Roman" w:hint="eastAsia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D7797F" w14:paraId="149701AF" w14:textId="77777777">
        <w:trPr>
          <w:cantSplit/>
          <w:trHeight w:val="773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203C7A6B" w14:textId="77777777" w:rsidR="00D7797F" w:rsidRDefault="00000000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注册资金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B31226D" w14:textId="77777777" w:rsidR="00D7797F" w:rsidRDefault="00000000">
            <w:pPr>
              <w:wordWrap w:val="0"/>
              <w:spacing w:line="270" w:lineRule="exact"/>
              <w:ind w:right="105"/>
              <w:jc w:val="right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(万元)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029B58" w14:textId="77777777" w:rsidR="00D7797F" w:rsidRDefault="00000000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注册地区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7A0E6072" w14:textId="77777777" w:rsidR="00D7797F" w:rsidRDefault="00D7797F">
            <w:pPr>
              <w:spacing w:line="270" w:lineRule="exact"/>
              <w:ind w:right="16" w:firstLineChars="200" w:firstLine="420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63595B62" w14:textId="77777777">
        <w:trPr>
          <w:cantSplit/>
          <w:trHeight w:val="695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00284B41" w14:textId="77777777" w:rsidR="00D7797F" w:rsidRDefault="00000000">
            <w:pPr>
              <w:snapToGrid w:val="0"/>
              <w:spacing w:beforeLines="20" w:before="62" w:afterLines="20" w:after="62"/>
              <w:ind w:rightChars="-51" w:right="-107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总资产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4DBA454" w14:textId="77777777" w:rsidR="00D7797F" w:rsidRDefault="00D7797F">
            <w:pPr>
              <w:snapToGrid w:val="0"/>
              <w:spacing w:beforeLines="20" w:before="62" w:afterLines="20" w:after="62"/>
              <w:ind w:leftChars="-31" w:rightChars="-51" w:right="-107" w:hangingChars="31" w:hanging="65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3BE856" w14:textId="77777777" w:rsidR="00D7797F" w:rsidRDefault="00000000">
            <w:pPr>
              <w:snapToGrid w:val="0"/>
              <w:spacing w:beforeLines="20" w:before="62" w:afterLines="20" w:after="62"/>
              <w:ind w:leftChars="-3" w:rightChars="-51" w:right="-107" w:hangingChars="3" w:hanging="6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上年营业收入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2A4CE77C" w14:textId="77777777" w:rsidR="00D7797F" w:rsidRDefault="00D7797F">
            <w:pPr>
              <w:snapToGrid w:val="0"/>
              <w:spacing w:beforeLines="20" w:before="62" w:afterLines="20" w:after="62"/>
              <w:ind w:rightChars="-51" w:right="-107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46A7640C" w14:textId="77777777">
        <w:trPr>
          <w:cantSplit/>
          <w:trHeight w:val="695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7613A88C" w14:textId="77777777" w:rsidR="00D7797F" w:rsidRDefault="00000000">
            <w:pPr>
              <w:snapToGrid w:val="0"/>
              <w:spacing w:beforeLines="20" w:before="62" w:afterLines="20" w:after="62"/>
              <w:ind w:rightChars="-51" w:right="-107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资产负债率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B35FCEA" w14:textId="77777777" w:rsidR="00D7797F" w:rsidRDefault="00D7797F">
            <w:pPr>
              <w:snapToGrid w:val="0"/>
              <w:spacing w:beforeLines="20" w:before="62" w:afterLines="20" w:after="62"/>
              <w:ind w:leftChars="-31" w:rightChars="-51" w:right="-107" w:hangingChars="31" w:hanging="65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34992B" w14:textId="77777777" w:rsidR="00D7797F" w:rsidRDefault="00000000">
            <w:pPr>
              <w:snapToGrid w:val="0"/>
              <w:spacing w:beforeLines="20" w:before="62" w:afterLines="20" w:after="62"/>
              <w:ind w:leftChars="-3" w:rightChars="-51" w:right="-107" w:hangingChars="3" w:hanging="6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上年净利润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29E4B959" w14:textId="77777777" w:rsidR="00D7797F" w:rsidRDefault="00D7797F">
            <w:pPr>
              <w:snapToGrid w:val="0"/>
              <w:spacing w:beforeLines="20" w:before="62" w:afterLines="20" w:after="62"/>
              <w:ind w:rightChars="-51" w:right="-107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20C5FD16" w14:textId="77777777">
        <w:trPr>
          <w:cantSplit/>
          <w:trHeight w:val="540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1EB5FC99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法定代表人（主要负责人）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A84410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6435" w:type="dxa"/>
            <w:gridSpan w:val="10"/>
            <w:shd w:val="clear" w:color="auto" w:fill="auto"/>
            <w:vAlign w:val="center"/>
          </w:tcPr>
          <w:p w14:paraId="4047E26B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7D82771C" w14:textId="77777777">
        <w:trPr>
          <w:cantSplit/>
          <w:trHeight w:val="861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668B0324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E046739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09F8EC2C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2D890E35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DF2BFE5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64B8C0AE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C4C33B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6AA1B667" w14:textId="77777777">
        <w:trPr>
          <w:cantSplit/>
          <w:trHeight w:val="831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112074B8" w14:textId="77777777" w:rsidR="00D7797F" w:rsidRDefault="00000000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经营条件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 w14:paraId="252A80F3" w14:textId="77777777" w:rsidR="00D7797F" w:rsidRDefault="00000000">
            <w:pPr>
              <w:spacing w:line="270" w:lineRule="exact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办公面积____________平方米    </w:t>
            </w:r>
            <w:r>
              <w:rPr>
                <w:rFonts w:ascii="宋体" w:eastAsia="宋体" w:hAnsi="宋体" w:cs="MS Mincho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独立网站    </w:t>
            </w:r>
            <w:r>
              <w:rPr>
                <w:rFonts w:ascii="宋体" w:eastAsia="宋体" w:hAnsi="宋体" w:cs="MS Mincho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专利数据库</w:t>
            </w:r>
          </w:p>
        </w:tc>
      </w:tr>
      <w:tr w:rsidR="00D7797F" w14:paraId="7DBA2B14" w14:textId="77777777">
        <w:trPr>
          <w:cantSplit/>
          <w:trHeight w:val="831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8DF7C3C" w14:textId="77777777" w:rsidR="00D7797F" w:rsidRDefault="00000000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产业方向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 w14:paraId="10ADFC71" w14:textId="77777777" w:rsidR="00D7797F" w:rsidRDefault="00D7797F">
            <w:pPr>
              <w:spacing w:line="270" w:lineRule="exact"/>
              <w:outlineLvl w:val="0"/>
              <w:rPr>
                <w:rFonts w:ascii="宋体" w:eastAsia="宋体" w:hAnsi="宋体" w:cs="MS Mincho" w:hint="eastAsia"/>
                <w:szCs w:val="21"/>
              </w:rPr>
            </w:pPr>
          </w:p>
        </w:tc>
      </w:tr>
      <w:tr w:rsidR="00D7797F" w14:paraId="04409505" w14:textId="77777777">
        <w:trPr>
          <w:cantSplit/>
          <w:trHeight w:hRule="exact" w:val="967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6A1388A9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人员情况</w:t>
            </w:r>
          </w:p>
          <w:p w14:paraId="0A6EB8E7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（人）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4B832E9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3985E8F1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146264A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专职从事专利运营人数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5B37BC53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24E84C0B" w14:textId="77777777">
        <w:trPr>
          <w:cantSplit/>
          <w:trHeight w:val="925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3CA1A4A1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03576BA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硕士（含以上）人数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3E1886ED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DFD0544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大专（含以下）人数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7EBFF35E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40FE82C3" w14:textId="77777777">
        <w:trPr>
          <w:cantSplit/>
          <w:trHeight w:val="995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7EBA153D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3CDBDCB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大学本科人数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46F6FFAB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CBB24AE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高级职称人数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027AEDB9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7797F" w14:paraId="6F3C96CB" w14:textId="77777777">
        <w:trPr>
          <w:cantSplit/>
          <w:trHeight w:val="981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7EEB414A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234AB8C" w14:textId="77777777" w:rsidR="00D7797F" w:rsidRDefault="00000000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中级职称人数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59A5D07B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93BE87B" w14:textId="77777777" w:rsidR="00D7797F" w:rsidRDefault="00000000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具有专利、法律、评估等相关从业资格人数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1A52A2CF" w14:textId="77777777" w:rsidR="00D7797F" w:rsidRDefault="00D7797F">
            <w:pPr>
              <w:spacing w:before="50" w:after="50" w:line="27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14:paraId="0271E169" w14:textId="77777777" w:rsidR="00D7797F" w:rsidRDefault="00000000">
      <w:pPr>
        <w:spacing w:line="480" w:lineRule="auto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二、专利运营工作现状</w:t>
      </w:r>
    </w:p>
    <w:tbl>
      <w:tblPr>
        <w:tblW w:w="8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070"/>
      </w:tblGrid>
      <w:tr w:rsidR="00D7797F" w14:paraId="0AF25C02" w14:textId="77777777">
        <w:trPr>
          <w:trHeight w:val="759"/>
          <w:jc w:val="center"/>
        </w:trPr>
        <w:tc>
          <w:tcPr>
            <w:tcW w:w="8671" w:type="dxa"/>
            <w:gridSpan w:val="2"/>
            <w:vAlign w:val="center"/>
          </w:tcPr>
          <w:p w14:paraId="65E12FC4" w14:textId="77777777" w:rsidR="00D7797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专利运营工作现状</w:t>
            </w:r>
          </w:p>
        </w:tc>
      </w:tr>
      <w:tr w:rsidR="00D7797F" w14:paraId="06520771" w14:textId="77777777">
        <w:trPr>
          <w:trHeight w:val="4408"/>
          <w:jc w:val="center"/>
        </w:trPr>
        <w:tc>
          <w:tcPr>
            <w:tcW w:w="8671" w:type="dxa"/>
            <w:gridSpan w:val="2"/>
          </w:tcPr>
          <w:p w14:paraId="0EC06F21" w14:textId="77777777" w:rsidR="00D7797F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已建立的专利运营相关制度和体系</w:t>
            </w:r>
          </w:p>
          <w:p w14:paraId="0773F386" w14:textId="77777777" w:rsidR="00D7797F" w:rsidRDefault="00D7797F">
            <w:pPr>
              <w:autoSpaceDE w:val="0"/>
              <w:autoSpaceDN w:val="0"/>
              <w:adjustRightInd w:val="0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D7797F" w14:paraId="1BE28280" w14:textId="77777777">
        <w:trPr>
          <w:trHeight w:val="6516"/>
          <w:jc w:val="center"/>
        </w:trPr>
        <w:tc>
          <w:tcPr>
            <w:tcW w:w="8671" w:type="dxa"/>
            <w:gridSpan w:val="2"/>
          </w:tcPr>
          <w:p w14:paraId="13F43087" w14:textId="77777777" w:rsidR="00D7797F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专职从事专利运营相关工作人员简介</w:t>
            </w:r>
          </w:p>
          <w:p w14:paraId="19F6608B" w14:textId="77777777" w:rsidR="00D7797F" w:rsidRDefault="00D7797F">
            <w:pPr>
              <w:autoSpaceDE w:val="0"/>
              <w:autoSpaceDN w:val="0"/>
              <w:adjustRightInd w:val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7797F" w14:paraId="3095B33E" w14:textId="77777777">
        <w:trPr>
          <w:trHeight w:val="6941"/>
          <w:jc w:val="center"/>
        </w:trPr>
        <w:tc>
          <w:tcPr>
            <w:tcW w:w="8671" w:type="dxa"/>
            <w:gridSpan w:val="2"/>
          </w:tcPr>
          <w:p w14:paraId="5BB51F59" w14:textId="77777777" w:rsidR="00D7797F" w:rsidRDefault="00000000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已开展专利运营工作的模式和特色</w:t>
            </w:r>
          </w:p>
          <w:p w14:paraId="4E8071AC" w14:textId="77777777" w:rsidR="00D7797F" w:rsidRDefault="00D7797F">
            <w:pPr>
              <w:widowControl/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7797F" w14:paraId="7C78363D" w14:textId="77777777">
        <w:trPr>
          <w:trHeight w:val="3384"/>
          <w:jc w:val="center"/>
        </w:trPr>
        <w:tc>
          <w:tcPr>
            <w:tcW w:w="8671" w:type="dxa"/>
            <w:gridSpan w:val="2"/>
          </w:tcPr>
          <w:p w14:paraId="7A0A309B" w14:textId="77777777" w:rsidR="00D7797F" w:rsidRDefault="00000000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已开展专利运营工作的业绩</w:t>
            </w:r>
          </w:p>
          <w:p w14:paraId="73F79767" w14:textId="77777777" w:rsidR="00D7797F" w:rsidRDefault="00D7797F">
            <w:pPr>
              <w:widowControl/>
              <w:spacing w:line="360" w:lineRule="exact"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7797F" w14:paraId="6A59A429" w14:textId="77777777">
        <w:trPr>
          <w:trHeight w:val="3384"/>
          <w:jc w:val="center"/>
        </w:trPr>
        <w:tc>
          <w:tcPr>
            <w:tcW w:w="1601" w:type="dxa"/>
          </w:tcPr>
          <w:p w14:paraId="2AC5AAB0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7C31E465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2113FB51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169D1963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23E39EF8" w14:textId="77777777" w:rsidR="00D7797F" w:rsidRDefault="00000000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区局意见</w:t>
            </w:r>
          </w:p>
        </w:tc>
        <w:tc>
          <w:tcPr>
            <w:tcW w:w="7070" w:type="dxa"/>
          </w:tcPr>
          <w:p w14:paraId="6E5645D1" w14:textId="77777777" w:rsidR="00D7797F" w:rsidRDefault="00000000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</w:p>
          <w:p w14:paraId="7EC145D4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57A0CD3A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4EEE039C" w14:textId="77777777" w:rsidR="00D7797F" w:rsidRDefault="00D7797F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14:paraId="1C0D53D6" w14:textId="77777777" w:rsidR="00D7797F" w:rsidRDefault="00D7797F">
            <w:pPr>
              <w:widowControl/>
              <w:spacing w:line="360" w:lineRule="exac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4655FC41" w14:textId="77777777" w:rsidR="00D7797F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（单位公章）</w:t>
            </w:r>
          </w:p>
          <w:p w14:paraId="6BBB1656" w14:textId="77777777" w:rsidR="00D7797F" w:rsidRDefault="00D7797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354E173" w14:textId="77777777" w:rsidR="00D7797F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年     月     日</w:t>
            </w:r>
          </w:p>
        </w:tc>
      </w:tr>
    </w:tbl>
    <w:p w14:paraId="0BFB9942" w14:textId="77777777" w:rsidR="00D7797F" w:rsidRDefault="00D7797F"/>
    <w:sectPr w:rsidR="00D7797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208FC" w14:textId="77777777" w:rsidR="003070D3" w:rsidRDefault="003070D3">
      <w:pPr>
        <w:spacing w:after="0" w:line="240" w:lineRule="auto"/>
      </w:pPr>
      <w:r>
        <w:separator/>
      </w:r>
    </w:p>
  </w:endnote>
  <w:endnote w:type="continuationSeparator" w:id="0">
    <w:p w14:paraId="7D93A094" w14:textId="77777777" w:rsidR="003070D3" w:rsidRDefault="0030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3736" w14:textId="77777777" w:rsidR="00D7797F" w:rsidRDefault="00D779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5AA1" w14:textId="77777777" w:rsidR="00D7797F" w:rsidRDefault="00000000">
    <w:pPr>
      <w:pStyle w:val="a3"/>
    </w:pPr>
    <w:r>
      <w:pict w14:anchorId="2E1A9E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E4B7464" w14:textId="77777777" w:rsidR="00D7797F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A84F" w14:textId="77777777" w:rsidR="003070D3" w:rsidRDefault="003070D3">
      <w:pPr>
        <w:spacing w:after="0" w:line="240" w:lineRule="auto"/>
      </w:pPr>
      <w:r>
        <w:separator/>
      </w:r>
    </w:p>
  </w:footnote>
  <w:footnote w:type="continuationSeparator" w:id="0">
    <w:p w14:paraId="548CE7BA" w14:textId="77777777" w:rsidR="003070D3" w:rsidRDefault="00307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12"/>
    <w:rsid w:val="DEEFF80B"/>
    <w:rsid w:val="E9BD9DA3"/>
    <w:rsid w:val="EE5E7A53"/>
    <w:rsid w:val="EFFB57B7"/>
    <w:rsid w:val="EFFFBB26"/>
    <w:rsid w:val="001054CD"/>
    <w:rsid w:val="002E6CCA"/>
    <w:rsid w:val="003070D3"/>
    <w:rsid w:val="003739A5"/>
    <w:rsid w:val="0050698B"/>
    <w:rsid w:val="005D66C1"/>
    <w:rsid w:val="00642E76"/>
    <w:rsid w:val="00666FC4"/>
    <w:rsid w:val="009C65F5"/>
    <w:rsid w:val="009D7C02"/>
    <w:rsid w:val="00A44E51"/>
    <w:rsid w:val="00BC5D6A"/>
    <w:rsid w:val="00D7797F"/>
    <w:rsid w:val="00DB2FDF"/>
    <w:rsid w:val="00DB7F5A"/>
    <w:rsid w:val="00DD6012"/>
    <w:rsid w:val="00E0620D"/>
    <w:rsid w:val="00EC1658"/>
    <w:rsid w:val="00F4714B"/>
    <w:rsid w:val="00FC6CEB"/>
    <w:rsid w:val="00FE78D8"/>
    <w:rsid w:val="0B3D151C"/>
    <w:rsid w:val="3F5D0EA6"/>
    <w:rsid w:val="4F1C650D"/>
    <w:rsid w:val="7BFDE65D"/>
    <w:rsid w:val="7FDDC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E26311"/>
  <w15:docId w15:val="{27775886-EC7B-4D3A-A6E7-1A54456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磊 高</cp:lastModifiedBy>
  <cp:revision>5</cp:revision>
  <cp:lastPrinted>2024-09-03T02:11:00Z</cp:lastPrinted>
  <dcterms:created xsi:type="dcterms:W3CDTF">2023-06-16T18:43:00Z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